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B" w:rsidRPr="00BC22AB" w:rsidRDefault="00BC22AB" w:rsidP="00BC22A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  <w:fldChar w:fldCharType="begin"/>
      </w:r>
      <w:r w:rsidRPr="00BC22AB"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  <w:instrText xml:space="preserve"> HYPERLINK "http://cencide.wordpress.com/2014/01/20/centrum-zacina/" </w:instrText>
      </w:r>
      <w:r w:rsidRPr="00BC22AB"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  <w:fldChar w:fldCharType="separate"/>
      </w:r>
      <w:r w:rsidRPr="00BC22AB">
        <w:rPr>
          <w:rFonts w:eastAsia="Times New Roman" w:cs="Times New Roman"/>
          <w:b/>
          <w:bCs/>
          <w:kern w:val="36"/>
          <w:sz w:val="30"/>
          <w:szCs w:val="30"/>
          <w:u w:val="single"/>
          <w:lang w:eastAsia="cs-CZ"/>
        </w:rPr>
        <w:t>O centru a jeho činnostech</w:t>
      </w:r>
      <w:r w:rsidRPr="00BC22AB"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  <w:fldChar w:fldCharType="end"/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bookmarkStart w:id="0" w:name="_GoBack"/>
      <w:r w:rsidRPr="00D232E2">
        <w:rPr>
          <w:rFonts w:eastAsia="Times New Roman" w:cs="Times New Roman"/>
          <w:b/>
          <w:sz w:val="30"/>
          <w:szCs w:val="30"/>
          <w:lang w:eastAsia="cs-CZ"/>
        </w:rPr>
        <w:t>Centrum církevních dějin a dějin teologie</w:t>
      </w:r>
      <w:r w:rsidRPr="00BC22AB">
        <w:rPr>
          <w:rFonts w:eastAsia="Times New Roman" w:cs="Times New Roman"/>
          <w:sz w:val="30"/>
          <w:szCs w:val="30"/>
          <w:lang w:eastAsia="cs-CZ"/>
        </w:rPr>
        <w:t xml:space="preserve"> </w:t>
      </w:r>
      <w:bookmarkEnd w:id="0"/>
      <w:r w:rsidRPr="00BC22AB">
        <w:rPr>
          <w:rFonts w:eastAsia="Times New Roman" w:cs="Times New Roman"/>
          <w:sz w:val="30"/>
          <w:szCs w:val="30"/>
          <w:lang w:eastAsia="cs-CZ"/>
        </w:rPr>
        <w:t>bylo založeno počátkem roku 2014 na Teologické fakultě Jihočeské univerzity v Českých Budějovicích. Je platformou, na které se setkávají badatelé v oblasti výzkumu církevních dějin a dějin teologie. V rámci centra vznikají řešitelské týmy, jejichž členové společně řeší tzv. „projekty“ zaměřené na řešení konkrétních problematik a na konkrétní cíle, jimiž bývá většinou publikování výsledků odborné veřejnosti. Po naplnění cílů jsou projekty ukončovány a řešitelské týmy se rozcházejí.  Členstvím v řešitelském týmu projektu nevniká žádný druh pracovně-právního vztahu. Jedná se o dobrovolnou aktivitu každého zúčastněného.</w:t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BC22AB">
        <w:rPr>
          <w:rFonts w:eastAsia="Times New Roman" w:cs="Times New Roman"/>
          <w:sz w:val="30"/>
          <w:szCs w:val="30"/>
          <w:lang w:eastAsia="cs-CZ"/>
        </w:rPr>
        <w:t>Tematicky se  centrum zaměřuje zejména na výzkum období 18. – 20. století. Dějiny 18. a 19. století jsou zkoumány v kontextu dobových filosofických a teologických proudů, církevně-politického systému josefinismu a vlivů osvícenství. Jedná se o tématiku významnou pro národní kontext s přesahem do německé jazykové oblasti, zejména do bývalé habsburské monarchie.</w:t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BC22AB">
        <w:rPr>
          <w:rFonts w:eastAsia="Times New Roman" w:cs="Times New Roman"/>
          <w:sz w:val="30"/>
          <w:szCs w:val="30"/>
          <w:lang w:eastAsia="cs-CZ"/>
        </w:rPr>
        <w:t>V oblasti dějin 20. století je tematizována především problematika totalit, resp. života církví a náboženských společností za času nacismu a komunismu. Tato problematika se úzce dotýká velmi aktuálních témat politického extremismu a porušování základních lidských práv a svobod.</w:t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  <w:r w:rsidRPr="00BC22AB">
        <w:rPr>
          <w:rFonts w:eastAsia="Times New Roman" w:cs="Times New Roman"/>
          <w:sz w:val="30"/>
          <w:szCs w:val="30"/>
          <w:lang w:eastAsia="cs-CZ"/>
        </w:rPr>
        <w:t>Centrum se v kontextu svého badatelského zaměření věnuje také lokálním jihočeským tématům – především osobnostem, významným událostem a institucím – která mají svůj přesah do sousedních rakouských a německých regionů, se kterými je pojí historicko-kulturní vazby.</w:t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</w:p>
    <w:p w:rsidR="00BC22AB" w:rsidRPr="00BC22AB" w:rsidRDefault="00BC22AB">
      <w:pPr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C22AB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6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Kontakt</w:t>
        </w:r>
      </w:hyperlink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Style w:val="Zvraznn"/>
          <w:rFonts w:asciiTheme="minorHAnsi" w:hAnsiTheme="minorHAnsi"/>
          <w:sz w:val="30"/>
          <w:szCs w:val="30"/>
        </w:rPr>
        <w:t>Koordinátor centra 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Rudolf Svoboda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e-mail: svobodar@tf.jcu.cz</w:t>
      </w: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</w:p>
    <w:p w:rsidR="00BC22AB" w:rsidRPr="00BC22AB" w:rsidRDefault="00BC22AB">
      <w:pPr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C22AB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7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Projekt „</w:t>
        </w:r>
        <w:proofErr w:type="spellStart"/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Bischofslexikon</w:t>
        </w:r>
        <w:proofErr w:type="spellEnd"/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“</w:t>
        </w:r>
      </w:hyperlink>
    </w:p>
    <w:p w:rsidR="00BC22AB" w:rsidRDefault="00BC22AB" w:rsidP="00BC22AB">
      <w:pPr>
        <w:pStyle w:val="Normlnweb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Tento projekt je součástí širšího mezinárodního projektu organizovaném vídeňskou univerzitou s názvem </w:t>
      </w:r>
    </w:p>
    <w:p w:rsidR="00BC22AB" w:rsidRDefault="00BC22AB" w:rsidP="00BC22AB">
      <w:pPr>
        <w:pStyle w:val="Normlnweb"/>
        <w:jc w:val="center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„</w:t>
      </w:r>
      <w:proofErr w:type="spellStart"/>
      <w:r w:rsidRPr="00BC22AB">
        <w:rPr>
          <w:rFonts w:asciiTheme="minorHAnsi" w:hAnsiTheme="minorHAnsi"/>
          <w:b/>
          <w:bCs/>
          <w:sz w:val="30"/>
          <w:szCs w:val="30"/>
        </w:rPr>
        <w:t>Bischofslexikon</w:t>
      </w:r>
      <w:proofErr w:type="spellEnd"/>
      <w:r w:rsidRPr="00BC22AB">
        <w:rPr>
          <w:rFonts w:asciiTheme="minorHAnsi" w:hAnsiTheme="minorHAnsi"/>
          <w:b/>
          <w:bCs/>
          <w:sz w:val="30"/>
          <w:szCs w:val="30"/>
        </w:rPr>
        <w:t xml:space="preserve"> der </w:t>
      </w:r>
      <w:proofErr w:type="spellStart"/>
      <w:r w:rsidRPr="00BC22AB">
        <w:rPr>
          <w:rFonts w:asciiTheme="minorHAnsi" w:hAnsiTheme="minorHAnsi"/>
          <w:b/>
          <w:bCs/>
          <w:sz w:val="30"/>
          <w:szCs w:val="30"/>
        </w:rPr>
        <w:t>Habsburgermonarchie</w:t>
      </w:r>
      <w:proofErr w:type="spellEnd"/>
      <w:r w:rsidRPr="00BC22AB">
        <w:rPr>
          <w:rFonts w:asciiTheme="minorHAnsi" w:hAnsiTheme="minorHAnsi"/>
          <w:b/>
          <w:bCs/>
          <w:sz w:val="30"/>
          <w:szCs w:val="30"/>
        </w:rPr>
        <w:t xml:space="preserve"> 1804 bis 1918″</w:t>
      </w:r>
      <w:r w:rsidRPr="00BC22AB">
        <w:rPr>
          <w:rFonts w:asciiTheme="minorHAnsi" w:hAnsiTheme="minorHAnsi"/>
          <w:sz w:val="30"/>
          <w:szCs w:val="30"/>
        </w:rPr>
        <w:t>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Jeho iniciátorem byl zesnulý prof. Ervin </w:t>
      </w:r>
      <w:proofErr w:type="spellStart"/>
      <w:r w:rsidRPr="00BC22AB">
        <w:rPr>
          <w:rFonts w:asciiTheme="minorHAnsi" w:hAnsiTheme="minorHAnsi"/>
          <w:sz w:val="30"/>
          <w:szCs w:val="30"/>
        </w:rPr>
        <w:t>Gatz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(+2011),  editor známých lexikonů  „Die </w:t>
      </w:r>
      <w:proofErr w:type="spellStart"/>
      <w:r w:rsidRPr="00BC22AB">
        <w:rPr>
          <w:rFonts w:asciiTheme="minorHAnsi" w:hAnsiTheme="minorHAnsi"/>
          <w:sz w:val="30"/>
          <w:szCs w:val="30"/>
        </w:rPr>
        <w:t>Bischöfe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des </w:t>
      </w:r>
      <w:proofErr w:type="spellStart"/>
      <w:r w:rsidRPr="00BC22AB">
        <w:rPr>
          <w:rFonts w:asciiTheme="minorHAnsi" w:hAnsiTheme="minorHAnsi"/>
          <w:sz w:val="30"/>
          <w:szCs w:val="30"/>
        </w:rPr>
        <w:t>Heiligen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Römischen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Reiches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“  a „Die </w:t>
      </w:r>
      <w:proofErr w:type="spellStart"/>
      <w:r w:rsidRPr="00BC22AB">
        <w:rPr>
          <w:rFonts w:asciiTheme="minorHAnsi" w:hAnsiTheme="minorHAnsi"/>
          <w:sz w:val="30"/>
          <w:szCs w:val="30"/>
        </w:rPr>
        <w:t>Bischöfe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der </w:t>
      </w:r>
      <w:proofErr w:type="spellStart"/>
      <w:r w:rsidRPr="00BC22AB">
        <w:rPr>
          <w:rFonts w:asciiTheme="minorHAnsi" w:hAnsiTheme="minorHAnsi"/>
          <w:sz w:val="30"/>
          <w:szCs w:val="30"/>
        </w:rPr>
        <w:t>deutschsprachigen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Länder</w:t>
      </w:r>
      <w:proofErr w:type="spellEnd"/>
      <w:r w:rsidRPr="00BC22AB">
        <w:rPr>
          <w:rFonts w:asciiTheme="minorHAnsi" w:hAnsiTheme="minorHAnsi"/>
          <w:sz w:val="30"/>
          <w:szCs w:val="30"/>
        </w:rPr>
        <w:t>“. 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Úkolem řešitelského týmu je připravit pro tento lexikon  </w:t>
      </w:r>
      <w:proofErr w:type="spellStart"/>
      <w:r w:rsidRPr="00BC22AB">
        <w:rPr>
          <w:rFonts w:asciiTheme="minorHAnsi" w:hAnsiTheme="minorHAnsi"/>
          <w:sz w:val="30"/>
          <w:szCs w:val="30"/>
        </w:rPr>
        <w:t>biogramy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biskupů českobudějovické diecéze od jejích počátků do konce 1. světové války, tj. biskupů </w:t>
      </w:r>
      <w:proofErr w:type="spellStart"/>
      <w:r w:rsidRPr="00BC22AB">
        <w:rPr>
          <w:rFonts w:asciiTheme="minorHAnsi" w:hAnsiTheme="minorHAnsi"/>
          <w:sz w:val="30"/>
          <w:szCs w:val="30"/>
        </w:rPr>
        <w:t>Schaaffgotsche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, Růžičky, </w:t>
      </w:r>
      <w:proofErr w:type="spellStart"/>
      <w:r w:rsidRPr="00BC22AB">
        <w:rPr>
          <w:rFonts w:asciiTheme="minorHAnsi" w:hAnsiTheme="minorHAnsi"/>
          <w:sz w:val="30"/>
          <w:szCs w:val="30"/>
        </w:rPr>
        <w:t>Lindauera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, Jirsíka, </w:t>
      </w:r>
      <w:proofErr w:type="spellStart"/>
      <w:r w:rsidRPr="00BC22AB">
        <w:rPr>
          <w:rFonts w:asciiTheme="minorHAnsi" w:hAnsiTheme="minorHAnsi"/>
          <w:sz w:val="30"/>
          <w:szCs w:val="30"/>
        </w:rPr>
        <w:t>Schönborna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, Říhy a Hůlky. Tyto </w:t>
      </w:r>
      <w:proofErr w:type="spellStart"/>
      <w:r w:rsidRPr="00BC22AB">
        <w:rPr>
          <w:rFonts w:asciiTheme="minorHAnsi" w:hAnsiTheme="minorHAnsi"/>
          <w:sz w:val="30"/>
          <w:szCs w:val="30"/>
        </w:rPr>
        <w:t>biogramy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mají shrnout kromě jiného nejaktuálnější stav výzkumu životů a děl těchto vysokých církevních hodnostářů.  Texty o biskupech uvede rozsáhlejší studie o českobudějovické diecézi ve vymezeném časovém období.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Členo</w:t>
      </w:r>
      <w:r>
        <w:rPr>
          <w:rFonts w:asciiTheme="minorHAnsi" w:hAnsiTheme="minorHAnsi"/>
          <w:sz w:val="30"/>
          <w:szCs w:val="30"/>
        </w:rPr>
        <w:t>vé ř</w:t>
      </w:r>
      <w:r w:rsidRPr="00BC22AB">
        <w:rPr>
          <w:rFonts w:asciiTheme="minorHAnsi" w:hAnsiTheme="minorHAnsi"/>
          <w:sz w:val="30"/>
          <w:szCs w:val="30"/>
        </w:rPr>
        <w:t>ešitelského týmu: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doc. PhDr. Miroslav Novotný, CSc. (Filosofická fakulta JU v Č. Budějovicích)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doc. ThDr. Rudolf Svoboda, Th.D. (Teologická fakulta JU v Č. Budějovicích)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prof. PaedDr. </w:t>
      </w:r>
      <w:proofErr w:type="spellStart"/>
      <w:r w:rsidRPr="00BC22AB">
        <w:rPr>
          <w:rFonts w:asciiTheme="minorHAnsi" w:hAnsiTheme="minorHAnsi"/>
          <w:sz w:val="30"/>
          <w:szCs w:val="30"/>
        </w:rPr>
        <w:t>ThLic</w:t>
      </w:r>
      <w:proofErr w:type="spellEnd"/>
      <w:r w:rsidRPr="00BC22AB">
        <w:rPr>
          <w:rFonts w:asciiTheme="minorHAnsi" w:hAnsiTheme="minorHAnsi"/>
          <w:sz w:val="30"/>
          <w:szCs w:val="30"/>
        </w:rPr>
        <w:t>. Martin Weis, Th.D. (Teologická fakulta JU v Č. Budějovicích)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 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Výstupy projektu budou součástí 3. dílu zmíněného „</w:t>
      </w:r>
      <w:proofErr w:type="spellStart"/>
      <w:r w:rsidRPr="00BC22AB">
        <w:rPr>
          <w:rFonts w:asciiTheme="minorHAnsi" w:hAnsiTheme="minorHAnsi"/>
          <w:sz w:val="30"/>
          <w:szCs w:val="30"/>
        </w:rPr>
        <w:t>Bischofslexikonu</w:t>
      </w:r>
      <w:proofErr w:type="spellEnd"/>
      <w:r w:rsidRPr="00BC22AB">
        <w:rPr>
          <w:rFonts w:asciiTheme="minorHAnsi" w:hAnsiTheme="minorHAnsi"/>
          <w:sz w:val="30"/>
          <w:szCs w:val="30"/>
        </w:rPr>
        <w:t>“, který bude zahrnovat severozápadní korunní země bývalé monarchie, tj. latinské církevní provincie Salzburg, Vídeň, Praha, Olomouc a Lvov, a také řeckokatolické eparchie. Vyjít by měl v průběhu roku 2015.</w:t>
      </w:r>
    </w:p>
    <w:p w:rsidR="00BC22AB" w:rsidRPr="00BC22AB" w:rsidRDefault="00BC22AB">
      <w:pPr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C22AB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8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Projekt „Českobudějovická církevní správa“</w:t>
        </w:r>
      </w:hyperlink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Projekt se zaměřuje na dějiny církevní správy v Českých Budějovicích.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V roce 2014-2015 uběhne 100 let od počátku a ukončení stavby kostela sv. Jana Nepomuckého na někdejším Lineckém předměstí, který se stal o deset let později centrem historicky druhé českobudějovické farnosti.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V rámci oslav tohoto výročí je připravováno do tisku 2. doplněné vydání knihy „Dějiny farnosti sv. Jana Nepomuckého v Českých Budějovicích – Díl 1 – Stavba kostela a vznik farnosti“.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Garant: doc. ThDr. Rudolf Svoboda, Th.D.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Spolupracovník: P. Václav Habart, farář u sv. Jana Nepomuckého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 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V rámci tohoto projektu bude v roce 2014 vydána publikace „Počátky českobudějovické diecéze“, která se zabývá vznikem nového biskupství a náboženským životem diecéze v letech 1784/1785-1845.</w:t>
      </w:r>
    </w:p>
    <w:p w:rsidR="00BC22AB" w:rsidRPr="00BC22AB" w:rsidRDefault="00BC22AB" w:rsidP="00B9427D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Garant: doc. ThDr. Rudolf Svoboda, Th.D.</w:t>
      </w:r>
    </w:p>
    <w:p w:rsidR="00BC22AB" w:rsidRPr="00BC22AB" w:rsidRDefault="00BC22AB">
      <w:pPr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9427D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9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Projekt „Českobudějovičtí biskupové“</w:t>
        </w:r>
      </w:hyperlink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Projekt je zaměřen na zpracování ucelené monografické řady zabývající se životem a teologickým myšlením českobudějovických biskupů.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V roce 2014 bude vydána odborná monografie „Johann Prokop Schaaffgotsche. </w:t>
      </w:r>
      <w:proofErr w:type="spellStart"/>
      <w:r w:rsidRPr="00BC22AB">
        <w:rPr>
          <w:rFonts w:asciiTheme="minorHAnsi" w:hAnsiTheme="minorHAnsi"/>
          <w:sz w:val="30"/>
          <w:szCs w:val="30"/>
        </w:rPr>
        <w:t>Das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Leben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eines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böhmischen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Prälats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in der </w:t>
      </w:r>
      <w:proofErr w:type="spellStart"/>
      <w:r w:rsidRPr="00BC22AB">
        <w:rPr>
          <w:rFonts w:asciiTheme="minorHAnsi" w:hAnsiTheme="minorHAnsi"/>
          <w:sz w:val="30"/>
          <w:szCs w:val="30"/>
        </w:rPr>
        <w:t>Zeit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des </w:t>
      </w:r>
      <w:proofErr w:type="spellStart"/>
      <w:r w:rsidRPr="00BC22AB">
        <w:rPr>
          <w:rFonts w:asciiTheme="minorHAnsi" w:hAnsiTheme="minorHAnsi"/>
          <w:sz w:val="30"/>
          <w:szCs w:val="30"/>
        </w:rPr>
        <w:t>Josephinismus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.“ ve vydavatelství Peter Lang, </w:t>
      </w:r>
      <w:proofErr w:type="spellStart"/>
      <w:r w:rsidRPr="00BC22AB">
        <w:rPr>
          <w:rFonts w:asciiTheme="minorHAnsi" w:hAnsiTheme="minorHAnsi"/>
          <w:sz w:val="30"/>
          <w:szCs w:val="30"/>
        </w:rPr>
        <w:t>Internationaler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Verlag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der </w:t>
      </w:r>
      <w:proofErr w:type="spellStart"/>
      <w:r w:rsidRPr="00BC22AB">
        <w:rPr>
          <w:rFonts w:asciiTheme="minorHAnsi" w:hAnsiTheme="minorHAnsi"/>
          <w:sz w:val="30"/>
          <w:szCs w:val="30"/>
        </w:rPr>
        <w:t>Wissenschaften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/ Peter Lang International </w:t>
      </w:r>
      <w:proofErr w:type="spellStart"/>
      <w:r w:rsidRPr="00BC22AB">
        <w:rPr>
          <w:rFonts w:asciiTheme="minorHAnsi" w:hAnsiTheme="minorHAnsi"/>
          <w:sz w:val="30"/>
          <w:szCs w:val="30"/>
        </w:rPr>
        <w:t>Academic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Publishing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gramStart"/>
      <w:r w:rsidRPr="00BC22AB">
        <w:rPr>
          <w:rFonts w:asciiTheme="minorHAnsi" w:hAnsiTheme="minorHAnsi"/>
          <w:sz w:val="30"/>
          <w:szCs w:val="30"/>
        </w:rPr>
        <w:t>Group</w:t>
      </w:r>
      <w:proofErr w:type="gramEnd"/>
      <w:r w:rsidRPr="00BC22AB">
        <w:rPr>
          <w:rFonts w:asciiTheme="minorHAnsi" w:hAnsiTheme="minorHAnsi"/>
          <w:sz w:val="30"/>
          <w:szCs w:val="30"/>
        </w:rPr>
        <w:t xml:space="preserve">– </w:t>
      </w:r>
      <w:proofErr w:type="gramStart"/>
      <w:r w:rsidRPr="00BC22AB">
        <w:rPr>
          <w:rFonts w:asciiTheme="minorHAnsi" w:hAnsiTheme="minorHAnsi"/>
          <w:sz w:val="30"/>
          <w:szCs w:val="30"/>
        </w:rPr>
        <w:t>Frankfurt</w:t>
      </w:r>
      <w:proofErr w:type="gram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am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Main</w:t>
      </w:r>
      <w:proofErr w:type="spellEnd"/>
      <w:r w:rsidRPr="00BC22AB">
        <w:rPr>
          <w:rFonts w:asciiTheme="minorHAnsi" w:hAnsiTheme="minorHAnsi"/>
          <w:sz w:val="30"/>
          <w:szCs w:val="30"/>
        </w:rPr>
        <w:t>/New York/Oxford/Bern/</w:t>
      </w:r>
      <w:proofErr w:type="spellStart"/>
      <w:r w:rsidRPr="00BC22AB">
        <w:rPr>
          <w:rFonts w:asciiTheme="minorHAnsi" w:hAnsiTheme="minorHAnsi"/>
          <w:sz w:val="30"/>
          <w:szCs w:val="30"/>
        </w:rPr>
        <w:t>Bruxelles</w:t>
      </w:r>
      <w:proofErr w:type="spellEnd"/>
      <w:r w:rsidRPr="00BC22AB">
        <w:rPr>
          <w:rFonts w:asciiTheme="minorHAnsi" w:hAnsiTheme="minorHAnsi"/>
          <w:sz w:val="30"/>
          <w:szCs w:val="30"/>
        </w:rPr>
        <w:t>/</w:t>
      </w:r>
      <w:proofErr w:type="spellStart"/>
      <w:r w:rsidRPr="00BC22AB">
        <w:rPr>
          <w:rFonts w:asciiTheme="minorHAnsi" w:hAnsiTheme="minorHAnsi"/>
          <w:sz w:val="30"/>
          <w:szCs w:val="30"/>
        </w:rPr>
        <w:t>Wien</w:t>
      </w:r>
      <w:proofErr w:type="spellEnd"/>
      <w:r w:rsidRPr="00BC22AB">
        <w:rPr>
          <w:rFonts w:asciiTheme="minorHAnsi" w:hAnsiTheme="minorHAnsi"/>
          <w:sz w:val="30"/>
          <w:szCs w:val="30"/>
        </w:rPr>
        <w:t>. Publikace vyjde jako 24. svazek edice „</w:t>
      </w:r>
      <w:proofErr w:type="spellStart"/>
      <w:r w:rsidRPr="00BC22AB">
        <w:rPr>
          <w:rFonts w:asciiTheme="minorHAnsi" w:hAnsiTheme="minorHAnsi"/>
          <w:sz w:val="30"/>
          <w:szCs w:val="30"/>
        </w:rPr>
        <w:t>Beiträge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zur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Kirchen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- </w:t>
      </w:r>
      <w:proofErr w:type="spellStart"/>
      <w:r w:rsidRPr="00BC22AB">
        <w:rPr>
          <w:rFonts w:asciiTheme="minorHAnsi" w:hAnsiTheme="minorHAnsi"/>
          <w:sz w:val="30"/>
          <w:szCs w:val="30"/>
        </w:rPr>
        <w:t>und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</w:t>
      </w:r>
      <w:proofErr w:type="spellStart"/>
      <w:r w:rsidRPr="00BC22AB">
        <w:rPr>
          <w:rFonts w:asciiTheme="minorHAnsi" w:hAnsiTheme="minorHAnsi"/>
          <w:sz w:val="30"/>
          <w:szCs w:val="30"/>
        </w:rPr>
        <w:t>Kulturgeschichte</w:t>
      </w:r>
      <w:proofErr w:type="spellEnd"/>
      <w:r w:rsidRPr="00BC22AB">
        <w:rPr>
          <w:rFonts w:asciiTheme="minorHAnsi" w:hAnsiTheme="minorHAnsi"/>
          <w:sz w:val="30"/>
          <w:szCs w:val="30"/>
        </w:rPr>
        <w:t>“.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Obsahově kniha v souvislosti se založením českobudějovické diecéze a osobou prvního českobudějovického biskupa vstupuje do celoevropské aktuálně vedené diskuse o pojetí osvícenství a josefinismu, a také přispívá k poznání problematiky vztahu církve a státu v druhé polovině osmnáctého a na počátku devatenáctého století v bývalé habsburské monarchii.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Kniha zasahuje především do badatelských oblastí historie a teologie.</w:t>
      </w:r>
    </w:p>
    <w:p w:rsid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Garant: </w:t>
      </w:r>
      <w:r w:rsidRPr="00BC22AB">
        <w:rPr>
          <w:rFonts w:asciiTheme="minorHAnsi" w:hAnsiTheme="minorHAnsi"/>
          <w:sz w:val="30"/>
          <w:szCs w:val="30"/>
        </w:rPr>
        <w:t>Doc. ThDr. Rudolf Svoboda, Th.D.</w:t>
      </w:r>
    </w:p>
    <w:p w:rsid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Na rok 2015 jsou plánovány publikace týkající života biskupa Josefa Ondřeje </w:t>
      </w:r>
      <w:proofErr w:type="spellStart"/>
      <w:r w:rsidRPr="00BC22AB">
        <w:rPr>
          <w:rFonts w:asciiTheme="minorHAnsi" w:hAnsiTheme="minorHAnsi"/>
          <w:sz w:val="30"/>
          <w:szCs w:val="30"/>
        </w:rPr>
        <w:t>Lindauera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a osobnosti biskupa Josefa </w:t>
      </w:r>
      <w:proofErr w:type="spellStart"/>
      <w:r w:rsidRPr="00BC22AB">
        <w:rPr>
          <w:rFonts w:asciiTheme="minorHAnsi" w:hAnsiTheme="minorHAnsi"/>
          <w:sz w:val="30"/>
          <w:szCs w:val="30"/>
        </w:rPr>
        <w:t>Hloucha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a jeho významu pro českou společnost, katolickou církev a vývoj teologie ve 20. století.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 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Garanti</w:t>
      </w:r>
      <w:r w:rsidRPr="00BC22AB">
        <w:rPr>
          <w:rFonts w:asciiTheme="minorHAnsi" w:hAnsiTheme="minorHAnsi"/>
          <w:sz w:val="30"/>
          <w:szCs w:val="30"/>
        </w:rPr>
        <w:t>: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Prof. PaedDr. </w:t>
      </w:r>
      <w:proofErr w:type="spellStart"/>
      <w:r w:rsidRPr="00BC22AB">
        <w:rPr>
          <w:rFonts w:asciiTheme="minorHAnsi" w:hAnsiTheme="minorHAnsi"/>
          <w:sz w:val="30"/>
          <w:szCs w:val="30"/>
        </w:rPr>
        <w:t>ThLic</w:t>
      </w:r>
      <w:proofErr w:type="spellEnd"/>
      <w:r w:rsidRPr="00BC22AB">
        <w:rPr>
          <w:rFonts w:asciiTheme="minorHAnsi" w:hAnsiTheme="minorHAnsi"/>
          <w:sz w:val="30"/>
          <w:szCs w:val="30"/>
        </w:rPr>
        <w:t>. Martin Weis, Th.D.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Doc. ThDr. Rudolf Svoboda, Th.D.</w:t>
      </w:r>
    </w:p>
    <w:p w:rsidR="00BC22AB" w:rsidRPr="00BC22AB" w:rsidRDefault="00BC22AB">
      <w:pPr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9427D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10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Projekt „Katolická církev v době totalit“</w:t>
        </w:r>
      </w:hyperlink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Projekt </w:t>
      </w:r>
      <w:r w:rsidRPr="00BC22AB">
        <w:rPr>
          <w:rStyle w:val="Zvraznn"/>
          <w:rFonts w:asciiTheme="minorHAnsi" w:hAnsiTheme="minorHAnsi"/>
          <w:sz w:val="30"/>
          <w:szCs w:val="30"/>
        </w:rPr>
        <w:t>Katolická církev v době totalit</w:t>
      </w:r>
      <w:r w:rsidRPr="00BC22AB">
        <w:rPr>
          <w:rFonts w:asciiTheme="minorHAnsi" w:hAnsiTheme="minorHAnsi"/>
          <w:sz w:val="30"/>
          <w:szCs w:val="30"/>
        </w:rPr>
        <w:t xml:space="preserve"> se zaměřuje na osobnosti, ideje a procesy spjaté s dobou nacistické a komunistické totality.  Z problematiky idejí se v současnosti věnuje zkoumání zneužití postavy M. Jana Husa komunistickým režimem.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Garant projektu: Prof. PaedDr. </w:t>
      </w:r>
      <w:proofErr w:type="spellStart"/>
      <w:r w:rsidRPr="00BC22AB">
        <w:rPr>
          <w:rFonts w:asciiTheme="minorHAnsi" w:hAnsiTheme="minorHAnsi"/>
          <w:sz w:val="30"/>
          <w:szCs w:val="30"/>
        </w:rPr>
        <w:t>ThLic</w:t>
      </w:r>
      <w:proofErr w:type="spellEnd"/>
      <w:r w:rsidRPr="00BC22AB">
        <w:rPr>
          <w:rFonts w:asciiTheme="minorHAnsi" w:hAnsiTheme="minorHAnsi"/>
          <w:sz w:val="30"/>
          <w:szCs w:val="30"/>
        </w:rPr>
        <w:t>. Martin Weis, Th.D.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</w:p>
    <w:p w:rsidR="00BC22AB" w:rsidRPr="00BC22AB" w:rsidRDefault="00BC22AB">
      <w:pP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</w:pPr>
      <w:r w:rsidRPr="00BC22AB">
        <w:rPr>
          <w:sz w:val="30"/>
          <w:szCs w:val="30"/>
        </w:rPr>
        <w:br w:type="page"/>
      </w:r>
    </w:p>
    <w:p w:rsidR="00BC22AB" w:rsidRPr="00BC22AB" w:rsidRDefault="00D232E2" w:rsidP="00B9427D">
      <w:pPr>
        <w:pStyle w:val="Nadpis1"/>
        <w:jc w:val="center"/>
        <w:rPr>
          <w:rFonts w:asciiTheme="minorHAnsi" w:hAnsiTheme="minorHAnsi"/>
          <w:sz w:val="30"/>
          <w:szCs w:val="30"/>
        </w:rPr>
      </w:pPr>
      <w:hyperlink r:id="rId11" w:history="1">
        <w:r w:rsidR="00BC22AB" w:rsidRPr="00BC22AB">
          <w:rPr>
            <w:rStyle w:val="Hypertextovodkaz"/>
            <w:rFonts w:asciiTheme="minorHAnsi" w:hAnsiTheme="minorHAnsi"/>
            <w:color w:val="auto"/>
            <w:sz w:val="30"/>
            <w:szCs w:val="30"/>
          </w:rPr>
          <w:t>Historie centra</w:t>
        </w:r>
      </w:hyperlink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Centrum církevních dějin a dějin teologie navazuje stejně jako celá Teologická fakulta Jihočeské univerzity na historii kněžského semináře založeného prvním českobudějovickým biskupem Janem Prokopem </w:t>
      </w:r>
      <w:proofErr w:type="spellStart"/>
      <w:r w:rsidRPr="00BC22AB">
        <w:rPr>
          <w:rFonts w:asciiTheme="minorHAnsi" w:hAnsiTheme="minorHAnsi"/>
          <w:sz w:val="30"/>
          <w:szCs w:val="30"/>
        </w:rPr>
        <w:t>Schaaffgotschem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(1748-1813) v roce 1803. Existenci semináře, který zároveň sloužil i jako teologické učiliště (od roku 1804), přerušila až komunistická zvůle v roce 1950. Církevní dějiny zde vyučovaly učitelské osobnosti, jakými byli zejména Josef </w:t>
      </w:r>
      <w:proofErr w:type="spellStart"/>
      <w:r w:rsidRPr="00BC22AB">
        <w:rPr>
          <w:rFonts w:asciiTheme="minorHAnsi" w:hAnsiTheme="minorHAnsi"/>
          <w:sz w:val="30"/>
          <w:szCs w:val="30"/>
        </w:rPr>
        <w:t>Nagl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, Václav </w:t>
      </w:r>
      <w:proofErr w:type="spellStart"/>
      <w:r w:rsidRPr="00BC22AB">
        <w:rPr>
          <w:rFonts w:asciiTheme="minorHAnsi" w:hAnsiTheme="minorHAnsi"/>
          <w:sz w:val="30"/>
          <w:szCs w:val="30"/>
        </w:rPr>
        <w:t>Schembera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, Karel </w:t>
      </w:r>
      <w:proofErr w:type="spellStart"/>
      <w:r w:rsidRPr="00BC22AB">
        <w:rPr>
          <w:rFonts w:asciiTheme="minorHAnsi" w:hAnsiTheme="minorHAnsi"/>
          <w:sz w:val="30"/>
          <w:szCs w:val="30"/>
        </w:rPr>
        <w:t>Petersilka</w:t>
      </w:r>
      <w:proofErr w:type="spellEnd"/>
      <w:r w:rsidRPr="00BC22AB">
        <w:rPr>
          <w:rFonts w:asciiTheme="minorHAnsi" w:hAnsiTheme="minorHAnsi"/>
          <w:sz w:val="30"/>
          <w:szCs w:val="30"/>
        </w:rPr>
        <w:t xml:space="preserve"> nebo – v době před zrušením semináře – Jaroslav Kadlec.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Teologická studia v Českých Budějovicích byla obnovena až po pádu komunismu. Jako součást Jihočeské univerzity vznikla v roce 1991 i Teologická fakulta se sídlem v budově bývalého semináře v Kněžské ulici, kde se nachází dodnes.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V rámci nabízených studijních programů začaly být přednášeny i církevní dějiny. V prvních letech existence fakulty byla výuka zaštítěna jmény Jaroslava Kadlece a Vladimíra </w:t>
      </w:r>
      <w:proofErr w:type="spellStart"/>
      <w:r w:rsidRPr="00BC22AB">
        <w:rPr>
          <w:rFonts w:asciiTheme="minorHAnsi" w:hAnsiTheme="minorHAnsi"/>
          <w:sz w:val="30"/>
          <w:szCs w:val="30"/>
        </w:rPr>
        <w:t>Feldmanna</w:t>
      </w:r>
      <w:proofErr w:type="spellEnd"/>
      <w:r w:rsidRPr="00BC22AB">
        <w:rPr>
          <w:rFonts w:asciiTheme="minorHAnsi" w:hAnsiTheme="minorHAnsi"/>
          <w:sz w:val="30"/>
          <w:szCs w:val="30"/>
        </w:rPr>
        <w:t>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 xml:space="preserve">V roce 1993 byla na Teologické fakultě založena Katedra církevních dějin. Jejím vedením byl pověřen nejprve salesián Oldřich Přerovský, v roce 1997 Vladimír </w:t>
      </w:r>
      <w:proofErr w:type="spellStart"/>
      <w:r w:rsidRPr="00BC22AB">
        <w:rPr>
          <w:rFonts w:asciiTheme="minorHAnsi" w:hAnsiTheme="minorHAnsi"/>
          <w:sz w:val="30"/>
          <w:szCs w:val="30"/>
        </w:rPr>
        <w:t>Teťhal</w:t>
      </w:r>
      <w:proofErr w:type="spellEnd"/>
      <w:r w:rsidRPr="00BC22AB">
        <w:rPr>
          <w:rFonts w:asciiTheme="minorHAnsi" w:hAnsiTheme="minorHAnsi"/>
          <w:sz w:val="30"/>
          <w:szCs w:val="30"/>
        </w:rPr>
        <w:t>, mezi léty 1998 až 2000 Vlastimil Kročil a od roku 2000 Radomír Malý, který v této funkci setrval do roku 2005, kdy se vedoucím katedry stal Martin Weis.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Po restrukturalizaci kateder na TF JU na počátku roku 2013 se Martin Weis stal vedoucím Katedry teologických věd, jež vznikla sloučením nyní již bývalých kateder – Katedry církevních dějin, Katedry systematické teologie a Katedry biblických věd.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  <w:r w:rsidRPr="00BC22AB">
        <w:rPr>
          <w:rFonts w:asciiTheme="minorHAnsi" w:hAnsiTheme="minorHAnsi"/>
          <w:sz w:val="30"/>
          <w:szCs w:val="30"/>
        </w:rPr>
        <w:t>V průběhu roku 2013 se začalo s přípravou Centra církevních dějin a dějin teologie, které ve své činnosti navazuje na badatelské a publikační aktivity někdejší Katedry církevních dějin.</w:t>
      </w:r>
    </w:p>
    <w:p w:rsidR="00BC22AB" w:rsidRPr="00BC22AB" w:rsidRDefault="00BC22AB" w:rsidP="00BC22AB">
      <w:pPr>
        <w:pStyle w:val="Normlnweb"/>
        <w:jc w:val="both"/>
        <w:rPr>
          <w:rFonts w:asciiTheme="minorHAnsi" w:hAnsiTheme="minorHAnsi"/>
          <w:sz w:val="30"/>
          <w:szCs w:val="30"/>
        </w:rPr>
      </w:pPr>
    </w:p>
    <w:p w:rsidR="00BC22AB" w:rsidRPr="00BC22AB" w:rsidRDefault="00BC22AB" w:rsidP="00BC22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cs-CZ"/>
        </w:rPr>
      </w:pPr>
    </w:p>
    <w:p w:rsidR="00874E01" w:rsidRPr="00BC22AB" w:rsidRDefault="00874E01" w:rsidP="00BC22AB">
      <w:pPr>
        <w:jc w:val="both"/>
        <w:rPr>
          <w:sz w:val="30"/>
          <w:szCs w:val="30"/>
        </w:rPr>
      </w:pPr>
    </w:p>
    <w:sectPr w:rsidR="00874E01" w:rsidRPr="00BC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B"/>
    <w:rsid w:val="003D509F"/>
    <w:rsid w:val="00874E01"/>
    <w:rsid w:val="00B9427D"/>
    <w:rsid w:val="00BC22AB"/>
    <w:rsid w:val="00D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22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22AB"/>
    <w:rPr>
      <w:color w:val="B91313"/>
      <w:u w:val="single"/>
    </w:rPr>
  </w:style>
  <w:style w:type="paragraph" w:styleId="Normlnweb">
    <w:name w:val="Normal (Web)"/>
    <w:basedOn w:val="Normln"/>
    <w:uiPriority w:val="99"/>
    <w:semiHidden/>
    <w:unhideWhenUsed/>
    <w:rsid w:val="00B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C22A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22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22AB"/>
    <w:rPr>
      <w:color w:val="B91313"/>
      <w:u w:val="single"/>
    </w:rPr>
  </w:style>
  <w:style w:type="paragraph" w:styleId="Normlnweb">
    <w:name w:val="Normal (Web)"/>
    <w:basedOn w:val="Normln"/>
    <w:uiPriority w:val="99"/>
    <w:semiHidden/>
    <w:unhideWhenUsed/>
    <w:rsid w:val="00B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C22A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095">
                  <w:marLeft w:val="0"/>
                  <w:marRight w:val="0"/>
                  <w:marTop w:val="0"/>
                  <w:marBottom w:val="0"/>
                  <w:divBdr>
                    <w:top w:val="none" w:sz="0" w:space="0" w:color="C9D1DC"/>
                    <w:left w:val="none" w:sz="0" w:space="0" w:color="C9D1DC"/>
                    <w:bottom w:val="none" w:sz="0" w:space="0" w:color="C9D1DC"/>
                    <w:right w:val="none" w:sz="0" w:space="0" w:color="C9D1DC"/>
                  </w:divBdr>
                  <w:divsChild>
                    <w:div w:id="572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cide.wordpress.com/projekt-ceskobudejovicka-cirkevni-spra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encide.wordpress.com/li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ncide.wordpress.com/kontakt/" TargetMode="External"/><Relationship Id="rId11" Type="http://schemas.openxmlformats.org/officeDocument/2006/relationships/hyperlink" Target="http://cencide.wordpress.com/historie-cent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ncide.wordpress.com/projekt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cide.wordpress.com/projekt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EBFF-7D0A-45D3-94B0-6C88BFE3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nechvatalova</cp:lastModifiedBy>
  <cp:revision>3</cp:revision>
  <cp:lastPrinted>2014-11-04T10:41:00Z</cp:lastPrinted>
  <dcterms:created xsi:type="dcterms:W3CDTF">2015-02-01T20:49:00Z</dcterms:created>
  <dcterms:modified xsi:type="dcterms:W3CDTF">2015-02-01T20:49:00Z</dcterms:modified>
</cp:coreProperties>
</file>